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Pr="003D41E4" w:rsidRDefault="003D41E4">
      <w:pPr>
        <w:rPr>
          <w:rFonts w:ascii="Arial" w:hAnsi="Arial" w:cs="Arial"/>
          <w:b/>
          <w:sz w:val="24"/>
          <w:szCs w:val="24"/>
        </w:rPr>
      </w:pPr>
      <w:r w:rsidRPr="003D41E4">
        <w:rPr>
          <w:rFonts w:ascii="Arial" w:hAnsi="Arial" w:cs="Arial"/>
          <w:b/>
          <w:sz w:val="24"/>
          <w:szCs w:val="24"/>
        </w:rPr>
        <w:t>Formatka do planowania spotkania dialogowego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A1C03">
        <w:rPr>
          <w:rFonts w:ascii="Arial" w:hAnsi="Arial" w:cs="Arial"/>
          <w:b/>
          <w:i/>
          <w:sz w:val="24"/>
          <w:szCs w:val="24"/>
        </w:rPr>
        <w:t>Z2_4_3_3</w:t>
      </w:r>
    </w:p>
    <w:tbl>
      <w:tblPr>
        <w:tblStyle w:val="Tabela-Siatka"/>
        <w:tblW w:w="13887" w:type="dxa"/>
        <w:tblLook w:val="04A0"/>
      </w:tblPr>
      <w:tblGrid>
        <w:gridCol w:w="576"/>
        <w:gridCol w:w="2662"/>
        <w:gridCol w:w="2662"/>
        <w:gridCol w:w="2662"/>
        <w:gridCol w:w="2662"/>
        <w:gridCol w:w="2663"/>
      </w:tblGrid>
      <w:tr w:rsidR="003D41E4" w:rsidRPr="003D41E4" w:rsidTr="003D41E4">
        <w:tc>
          <w:tcPr>
            <w:tcW w:w="13887" w:type="dxa"/>
            <w:gridSpan w:val="6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>Termin spotkania dialogowego:</w:t>
            </w:r>
          </w:p>
          <w:p w:rsidR="003D41E4" w:rsidRPr="003D41E4" w:rsidRDefault="003D41E4" w:rsidP="00312560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>Czas trwania spotkania dialogowego:</w:t>
            </w:r>
          </w:p>
        </w:tc>
      </w:tr>
      <w:tr w:rsidR="003D41E4" w:rsidRPr="003D41E4" w:rsidTr="003D41E4">
        <w:tc>
          <w:tcPr>
            <w:tcW w:w="13887" w:type="dxa"/>
            <w:gridSpan w:val="6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Cel spotkania dialogowego: </w:t>
            </w:r>
          </w:p>
        </w:tc>
      </w:tr>
      <w:tr w:rsidR="003D41E4" w:rsidRPr="003D41E4" w:rsidTr="003D41E4">
        <w:tc>
          <w:tcPr>
            <w:tcW w:w="576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Działania –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i/>
                <w:sz w:val="24"/>
                <w:szCs w:val="24"/>
              </w:rPr>
              <w:t>Co?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Sposób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realizacji –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i/>
                <w:sz w:val="24"/>
                <w:szCs w:val="24"/>
              </w:rPr>
              <w:t>Jak?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Wykonawcy </w:t>
            </w:r>
            <w:r w:rsidRPr="003D41E4">
              <w:rPr>
                <w:rFonts w:ascii="Arial" w:hAnsi="Arial" w:cs="Arial"/>
                <w:i/>
                <w:sz w:val="24"/>
                <w:szCs w:val="24"/>
              </w:rPr>
              <w:t xml:space="preserve">–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D41E4">
              <w:rPr>
                <w:rFonts w:ascii="Arial" w:hAnsi="Arial" w:cs="Arial"/>
                <w:i/>
                <w:sz w:val="24"/>
                <w:szCs w:val="24"/>
              </w:rPr>
              <w:t>Kto?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Czas na realizację działania </w:t>
            </w:r>
            <w:r w:rsidRPr="003D41E4">
              <w:rPr>
                <w:rFonts w:ascii="Arial" w:hAnsi="Arial" w:cs="Arial"/>
                <w:sz w:val="24"/>
                <w:szCs w:val="24"/>
              </w:rPr>
              <w:br/>
              <w:t>(od-do)</w:t>
            </w:r>
          </w:p>
        </w:tc>
        <w:tc>
          <w:tcPr>
            <w:tcW w:w="2663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Pomoce/ </w:t>
            </w:r>
            <w:r w:rsidRPr="003D41E4">
              <w:rPr>
                <w:rFonts w:ascii="Arial" w:hAnsi="Arial" w:cs="Arial"/>
                <w:sz w:val="24"/>
                <w:szCs w:val="24"/>
              </w:rPr>
              <w:br/>
              <w:t>potrzebne</w:t>
            </w:r>
            <w:r w:rsidRPr="003D41E4">
              <w:rPr>
                <w:rFonts w:ascii="Arial" w:hAnsi="Arial" w:cs="Arial"/>
                <w:sz w:val="24"/>
                <w:szCs w:val="24"/>
              </w:rPr>
              <w:br/>
              <w:t>materiały</w:t>
            </w:r>
          </w:p>
        </w:tc>
      </w:tr>
      <w:tr w:rsidR="003D41E4" w:rsidRPr="00D83A82" w:rsidTr="003D41E4">
        <w:tc>
          <w:tcPr>
            <w:tcW w:w="576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3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</w:tr>
    </w:tbl>
    <w:p w:rsidR="003D41E4" w:rsidRDefault="003D41E4"/>
    <w:sectPr w:rsidR="003D41E4" w:rsidSect="00BA04AB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99" w:rsidRDefault="00965999" w:rsidP="006A1C03">
      <w:pPr>
        <w:spacing w:after="0" w:line="240" w:lineRule="auto"/>
      </w:pPr>
      <w:r>
        <w:separator/>
      </w:r>
    </w:p>
  </w:endnote>
  <w:endnote w:type="continuationSeparator" w:id="0">
    <w:p w:rsidR="00965999" w:rsidRDefault="00965999" w:rsidP="006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52815"/>
      <w:docPartObj>
        <w:docPartGallery w:val="Page Numbers (Bottom of Page)"/>
        <w:docPartUnique/>
      </w:docPartObj>
    </w:sdtPr>
    <w:sdtContent>
      <w:p w:rsidR="006A1C03" w:rsidRDefault="0067505C">
        <w:pPr>
          <w:pStyle w:val="Stopka"/>
          <w:jc w:val="right"/>
        </w:pPr>
        <w:r>
          <w:fldChar w:fldCharType="begin"/>
        </w:r>
        <w:r w:rsidR="006A1C03">
          <w:instrText>PAGE   \* MERGEFORMAT</w:instrText>
        </w:r>
        <w:r>
          <w:fldChar w:fldCharType="separate"/>
        </w:r>
        <w:r w:rsidR="00623860">
          <w:rPr>
            <w:noProof/>
          </w:rPr>
          <w:t>2</w:t>
        </w:r>
        <w:r>
          <w:fldChar w:fldCharType="end"/>
        </w:r>
      </w:p>
    </w:sdtContent>
  </w:sdt>
  <w:p w:rsidR="006A1C03" w:rsidRDefault="006A1C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78"/>
      <w:docPartObj>
        <w:docPartGallery w:val="Page Numbers (Bottom of Page)"/>
        <w:docPartUnique/>
      </w:docPartObj>
    </w:sdtPr>
    <w:sdtContent>
      <w:p w:rsidR="00623860" w:rsidRDefault="0062386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23860" w:rsidRDefault="006238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99" w:rsidRDefault="00965999" w:rsidP="006A1C03">
      <w:pPr>
        <w:spacing w:after="0" w:line="240" w:lineRule="auto"/>
      </w:pPr>
      <w:r>
        <w:separator/>
      </w:r>
    </w:p>
  </w:footnote>
  <w:footnote w:type="continuationSeparator" w:id="0">
    <w:p w:rsidR="00965999" w:rsidRDefault="00965999" w:rsidP="006A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B4" w:rsidRDefault="009123B4">
    <w:pPr>
      <w:pStyle w:val="Nagwek"/>
    </w:pPr>
    <w:bookmarkStart w:id="0" w:name="_GoBack"/>
  </w:p>
  <w:bookmarkEnd w:id="0"/>
  <w:p w:rsidR="009123B4" w:rsidRDefault="009123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B4" w:rsidRDefault="00BA04AB" w:rsidP="00BA04AB">
    <w:pPr>
      <w:pStyle w:val="Nagwek"/>
      <w:jc w:val="center"/>
    </w:pPr>
    <w:r w:rsidRPr="00BA04AB"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D41E4"/>
    <w:rsid w:val="002D5C87"/>
    <w:rsid w:val="003D41E4"/>
    <w:rsid w:val="00544579"/>
    <w:rsid w:val="00623860"/>
    <w:rsid w:val="0067505C"/>
    <w:rsid w:val="006A1C03"/>
    <w:rsid w:val="006B25DE"/>
    <w:rsid w:val="006D1E9E"/>
    <w:rsid w:val="007B1B58"/>
    <w:rsid w:val="009123B4"/>
    <w:rsid w:val="009347AD"/>
    <w:rsid w:val="00965999"/>
    <w:rsid w:val="00BA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1E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C03"/>
  </w:style>
  <w:style w:type="paragraph" w:styleId="Stopka">
    <w:name w:val="footer"/>
    <w:basedOn w:val="Normalny"/>
    <w:link w:val="Stopka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C03"/>
  </w:style>
  <w:style w:type="paragraph" w:styleId="Tekstdymka">
    <w:name w:val="Balloon Text"/>
    <w:basedOn w:val="Normalny"/>
    <w:link w:val="TekstdymkaZnak"/>
    <w:uiPriority w:val="99"/>
    <w:semiHidden/>
    <w:unhideWhenUsed/>
    <w:rsid w:val="00BA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5</cp:revision>
  <dcterms:created xsi:type="dcterms:W3CDTF">2017-12-14T16:47:00Z</dcterms:created>
  <dcterms:modified xsi:type="dcterms:W3CDTF">2018-03-09T10:29:00Z</dcterms:modified>
</cp:coreProperties>
</file>